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3AAA8C3" w:rsidR="0085034E" w:rsidRDefault="007C5411" w:rsidP="001F7159">
          <w:pPr>
            <w:jc w:val="center"/>
            <w:rPr>
              <w:b/>
              <w:bCs/>
            </w:rPr>
          </w:pPr>
          <w:r>
            <w:rPr>
              <w:b/>
              <w:bCs/>
            </w:rPr>
            <w:t xml:space="preserve">Contract Reference: </w:t>
          </w:r>
          <w:r w:rsidR="00F75A17" w:rsidRPr="00F75A17">
            <w:rPr>
              <w:b/>
              <w:bCs/>
            </w:rPr>
            <w:t>C24-0604-1902</w:t>
          </w:r>
        </w:p>
        <w:p w14:paraId="10A18B68" w14:textId="77777777" w:rsidR="000F16A3" w:rsidRPr="001F7159" w:rsidRDefault="000F16A3" w:rsidP="001F7159">
          <w:pPr>
            <w:jc w:val="center"/>
            <w:rPr>
              <w:bCs/>
              <w:iCs/>
              <w:sz w:val="40"/>
              <w:szCs w:val="40"/>
            </w:rPr>
          </w:pPr>
        </w:p>
        <w:p w14:paraId="3FCE95EA" w14:textId="77777777" w:rsidR="00F75A17" w:rsidRDefault="00F75A17" w:rsidP="00F75A17">
          <w:pPr>
            <w:framePr w:w="8896" w:h="2311" w:hRule="exact" w:hSpace="180" w:wrap="around" w:vAnchor="text" w:hAnchor="page" w:x="1276" w:y="616"/>
            <w:suppressOverlap/>
            <w:jc w:val="center"/>
            <w:rPr>
              <w:b/>
              <w:iCs/>
            </w:rPr>
          </w:pPr>
          <w:r w:rsidRPr="00F75A17">
            <w:rPr>
              <w:b/>
              <w:iCs/>
            </w:rPr>
            <w:t>Ocean Country Partnership Programme: Belize</w:t>
          </w:r>
        </w:p>
        <w:p w14:paraId="38E519F2" w14:textId="77777777" w:rsidR="00F75A17" w:rsidRPr="00F75A17" w:rsidRDefault="00F75A17" w:rsidP="00F75A17">
          <w:pPr>
            <w:framePr w:w="8896" w:h="2311" w:hRule="exact" w:hSpace="180" w:wrap="around" w:vAnchor="text" w:hAnchor="page" w:x="1276" w:y="616"/>
            <w:spacing w:after="200" w:line="276" w:lineRule="auto"/>
            <w:suppressOverlap/>
            <w:jc w:val="center"/>
            <w:rPr>
              <w:b/>
              <w:bCs/>
              <w:iCs/>
              <w:sz w:val="32"/>
              <w:szCs w:val="32"/>
            </w:rPr>
          </w:pPr>
          <w:r w:rsidRPr="00F75A17">
            <w:rPr>
              <w:b/>
              <w:iCs/>
            </w:rPr>
            <w:t>Belize Coastal Zone Management Authority and Institute (CZMAI) Spatial Data and Geographic Information System (GIS) Processing</w:t>
          </w:r>
        </w:p>
        <w:p w14:paraId="5F436E23" w14:textId="77777777" w:rsidR="00F75A17" w:rsidRPr="00F75A17" w:rsidRDefault="00F75A17" w:rsidP="00F75A17">
          <w:pPr>
            <w:framePr w:w="8896" w:h="2311" w:hRule="exact" w:hSpace="180" w:wrap="around" w:vAnchor="text" w:hAnchor="page" w:x="1276" w:y="616"/>
            <w:suppressOverlap/>
            <w:rPr>
              <w:b/>
              <w:iCs/>
            </w:rPr>
          </w:pPr>
        </w:p>
        <w:p w14:paraId="7C54BC99" w14:textId="3751A252" w:rsidR="0085034E"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6002220E" w14:textId="77777777" w:rsidR="00F75A17" w:rsidRPr="00F75A17" w:rsidRDefault="00F75A17" w:rsidP="00F75A17">
          <w:pPr>
            <w:spacing w:after="200" w:line="276" w:lineRule="auto"/>
            <w:jc w:val="center"/>
            <w:rPr>
              <w:b/>
              <w:iCs/>
            </w:rPr>
          </w:pPr>
          <w:bookmarkStart w:id="0" w:name="_Hlk168053362"/>
        </w:p>
        <w:bookmarkEnd w:id="0"/>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1" w:name="_Hlk20385469"/>
    </w:p>
    <w:bookmarkEnd w:id="1"/>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9A57A9">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9A57A9">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9A57A9">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9A57A9">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9A57A9">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9A57A9">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9A57A9">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9A57A9">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9A57A9">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2" w:name="_Toc20476420"/>
      <w:r w:rsidRPr="001A1436">
        <w:lastRenderedPageBreak/>
        <w:t>A</w:t>
      </w:r>
      <w:r w:rsidRPr="001A1436">
        <w:tab/>
        <w:t>GENERAL PROVISIONS</w:t>
      </w:r>
      <w:bookmarkEnd w:id="2"/>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5" w:name="_Toc20476422"/>
      <w:r w:rsidRPr="00357B7B">
        <w:t>A2</w:t>
      </w:r>
      <w:r w:rsidRPr="00357B7B">
        <w:tab/>
      </w:r>
      <w:r w:rsidR="00357B7B" w:rsidRPr="00357B7B">
        <w:t>THE AUTHORITY’S OBLIGATIONS</w:t>
      </w:r>
      <w:bookmarkEnd w:id="5"/>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6" w:name="_Toc20476423"/>
      <w:r w:rsidRPr="00357B7B">
        <w:t>A3</w:t>
      </w:r>
      <w:r w:rsidRPr="00357B7B">
        <w:tab/>
      </w:r>
      <w:r w:rsidR="00357B7B" w:rsidRPr="00357B7B">
        <w:t>CONTRACTOR’S STATUS</w:t>
      </w:r>
      <w:bookmarkEnd w:id="6"/>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7" w:name="_Toc20476424"/>
      <w:r w:rsidRPr="00357B7B">
        <w:t>A4</w:t>
      </w:r>
      <w:r w:rsidRPr="00357B7B">
        <w:tab/>
      </w:r>
      <w:r w:rsidR="00357B7B" w:rsidRPr="00357B7B">
        <w:t>NOTICES AND COMMUNICATIONS</w:t>
      </w:r>
      <w:bookmarkEnd w:id="7"/>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8" w:name="_Toc20476425"/>
      <w:r>
        <w:t>A5</w:t>
      </w:r>
      <w:r>
        <w:tab/>
      </w:r>
      <w:r w:rsidR="00357B7B" w:rsidRPr="00357B7B">
        <w:t>MISTAKES IN INFORMATION</w:t>
      </w:r>
      <w:bookmarkEnd w:id="8"/>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9" w:name="_Toc20476426"/>
      <w:r>
        <w:t>A6</w:t>
      </w:r>
      <w:r>
        <w:tab/>
      </w:r>
      <w:r w:rsidR="00357B7B" w:rsidRPr="00357B7B">
        <w:t>CONFLICTS OF INTEREST</w:t>
      </w:r>
      <w:bookmarkEnd w:id="9"/>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10" w:name="_Toc20476427"/>
      <w:bookmarkStart w:id="11" w:name="_Hlk1741404"/>
      <w:bookmarkStart w:id="12" w:name="_Hlk1740744"/>
      <w:r>
        <w:t>B</w:t>
      </w:r>
      <w:r w:rsidR="00D938EF" w:rsidRPr="00456D3D">
        <w:tab/>
        <w:t>THE SERVICES</w:t>
      </w:r>
      <w:bookmarkEnd w:id="10"/>
    </w:p>
    <w:p w14:paraId="4C044FF7" w14:textId="77777777" w:rsidR="00D938EF" w:rsidRDefault="00D938EF" w:rsidP="00D938EF"/>
    <w:p w14:paraId="5C7C9909" w14:textId="77777777" w:rsidR="00D938EF" w:rsidRDefault="00D938EF" w:rsidP="00394979">
      <w:pPr>
        <w:pStyle w:val="Heading2"/>
      </w:pPr>
      <w:bookmarkStart w:id="13" w:name="_Toc20476428"/>
      <w:r w:rsidRPr="00456D3D">
        <w:t>B1</w:t>
      </w:r>
      <w:r w:rsidRPr="00456D3D">
        <w:tab/>
      </w:r>
      <w:r w:rsidR="00713D2E">
        <w:t>SPECIFICATION</w:t>
      </w:r>
      <w:bookmarkEnd w:id="13"/>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4" w:name="_Toc20476429"/>
      <w:r w:rsidRPr="003069B5">
        <w:t>B2</w:t>
      </w:r>
      <w:r w:rsidR="00E9745D" w:rsidRPr="003069B5">
        <w:tab/>
        <w:t>DELIVERY</w:t>
      </w:r>
      <w:bookmarkEnd w:id="14"/>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5" w:name="_Toc20476430"/>
      <w:r w:rsidRPr="00FC1231">
        <w:t>B</w:t>
      </w:r>
      <w:r w:rsidR="00CC2AE6">
        <w:t>3</w:t>
      </w:r>
      <w:r w:rsidR="00FC1231" w:rsidRPr="00FC1231">
        <w:tab/>
        <w:t>TRAINING</w:t>
      </w:r>
      <w:bookmarkEnd w:id="15"/>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6" w:name="_Toc20476431"/>
      <w:r w:rsidRPr="00FC1231">
        <w:t>B</w:t>
      </w:r>
      <w:r w:rsidR="00CC2AE6">
        <w:t>4</w:t>
      </w:r>
      <w:r w:rsidRPr="00FC1231">
        <w:tab/>
        <w:t>PROVISION AND REMOVAL OF EQUIPMENT</w:t>
      </w:r>
      <w:bookmarkEnd w:id="16"/>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7" w:name="_Toc20476432"/>
      <w:r w:rsidRPr="00DC0B68">
        <w:t>B</w:t>
      </w:r>
      <w:r w:rsidR="00477F7A" w:rsidRPr="00DC0B68">
        <w:t>5</w:t>
      </w:r>
      <w:r w:rsidRPr="00DC0B68">
        <w:tab/>
        <w:t>SERVICE DELIVERY</w:t>
      </w:r>
      <w:bookmarkEnd w:id="17"/>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8" w:name="_Toc20476433"/>
      <w:r w:rsidRPr="008315D0">
        <w:t>B</w:t>
      </w:r>
      <w:r w:rsidR="00477F7A" w:rsidRPr="008315D0">
        <w:t>6</w:t>
      </w:r>
      <w:r w:rsidRPr="008315D0">
        <w:tab/>
        <w:t>KEY PERSONNEL</w:t>
      </w:r>
      <w:bookmarkEnd w:id="18"/>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9" w:name="_Toc20476434"/>
      <w:r w:rsidRPr="008315D0">
        <w:t>B</w:t>
      </w:r>
      <w:r w:rsidR="00477F7A" w:rsidRPr="008315D0">
        <w:t>7</w:t>
      </w:r>
      <w:r w:rsidRPr="008315D0">
        <w:tab/>
        <w:t>CONTRACTOR’S STAFF</w:t>
      </w:r>
      <w:bookmarkEnd w:id="19"/>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20" w:name="_Toc20476435"/>
      <w:r w:rsidRPr="008315D0">
        <w:t>B</w:t>
      </w:r>
      <w:r w:rsidR="00477F7A" w:rsidRPr="008315D0">
        <w:t>8</w:t>
      </w:r>
      <w:r w:rsidRPr="008315D0">
        <w:tab/>
        <w:t>INSPECTION OF PREMISES</w:t>
      </w:r>
      <w:bookmarkEnd w:id="20"/>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1" w:name="_Toc20476436"/>
      <w:r w:rsidRPr="008315D0">
        <w:t>B</w:t>
      </w:r>
      <w:r w:rsidR="00477F7A" w:rsidRPr="008315D0">
        <w:t>9</w:t>
      </w:r>
      <w:r w:rsidRPr="008315D0">
        <w:tab/>
        <w:t>LICENCE OF OCCUPIED PREMISES</w:t>
      </w:r>
      <w:bookmarkEnd w:id="21"/>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2" w:name="_Toc20476437"/>
      <w:r w:rsidRPr="008315D0">
        <w:t>B</w:t>
      </w:r>
      <w:r w:rsidR="00477F7A" w:rsidRPr="008315D0">
        <w:t>10</w:t>
      </w:r>
      <w:r w:rsidRPr="008315D0">
        <w:tab/>
        <w:t>PROPERTY</w:t>
      </w:r>
      <w:bookmarkEnd w:id="22"/>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1"/>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3"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3"/>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2"/>
    <w:p w14:paraId="7185C8B2" w14:textId="77777777" w:rsidR="00D938EF" w:rsidRDefault="00D938EF" w:rsidP="00D938EF"/>
    <w:p w14:paraId="34713CE4" w14:textId="77777777" w:rsidR="00D938EF" w:rsidRPr="002D3C64" w:rsidRDefault="00D938EF" w:rsidP="003A4202">
      <w:pPr>
        <w:pStyle w:val="Heading1"/>
      </w:pPr>
      <w:bookmarkStart w:id="24" w:name="_Toc20476438"/>
      <w:r w:rsidRPr="002D3C64">
        <w:t>C</w:t>
      </w:r>
      <w:r w:rsidRPr="002D3C64">
        <w:tab/>
        <w:t>PAYMENT</w:t>
      </w:r>
      <w:bookmarkEnd w:id="24"/>
    </w:p>
    <w:p w14:paraId="7739C3C7" w14:textId="77777777" w:rsidR="00D938EF" w:rsidRDefault="00D938EF" w:rsidP="00D938EF"/>
    <w:p w14:paraId="7E189809" w14:textId="77777777" w:rsidR="00D938EF" w:rsidRPr="002D3C64" w:rsidRDefault="002D3C64" w:rsidP="003A4202">
      <w:pPr>
        <w:pStyle w:val="Heading2"/>
      </w:pPr>
      <w:bookmarkStart w:id="25" w:name="_Toc20476439"/>
      <w:r w:rsidRPr="002D3C64">
        <w:t>C1</w:t>
      </w:r>
      <w:r w:rsidRPr="002D3C64">
        <w:tab/>
        <w:t>PRICE</w:t>
      </w:r>
      <w:bookmarkEnd w:id="25"/>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6" w:name="_Toc20476440"/>
      <w:r w:rsidRPr="002D3C64">
        <w:t>C2</w:t>
      </w:r>
      <w:r w:rsidRPr="002D3C64">
        <w:tab/>
        <w:t>PAYMENT AND VAT</w:t>
      </w:r>
      <w:bookmarkEnd w:id="26"/>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7" w:name="_Toc20476441"/>
      <w:r w:rsidRPr="008B70B8">
        <w:t>C3</w:t>
      </w:r>
      <w:r w:rsidRPr="008B70B8">
        <w:tab/>
        <w:t>RECOVERY OF SUMS DUE</w:t>
      </w:r>
      <w:bookmarkEnd w:id="27"/>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8" w:name="_Toc20476442"/>
      <w:r w:rsidRPr="008B70B8">
        <w:t>C4</w:t>
      </w:r>
      <w:r w:rsidRPr="008B70B8">
        <w:tab/>
        <w:t>PRICE DURING EXTENSION</w:t>
      </w:r>
      <w:bookmarkEnd w:id="28"/>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9" w:name="_Toc20476443"/>
      <w:r w:rsidRPr="008B70B8">
        <w:t>C</w:t>
      </w:r>
      <w:r>
        <w:t>5</w:t>
      </w:r>
      <w:r w:rsidRPr="008B70B8">
        <w:tab/>
      </w:r>
      <w:r>
        <w:t>EURO</w:t>
      </w:r>
      <w:bookmarkEnd w:id="29"/>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30" w:name="_Toc20476444"/>
      <w:r>
        <w:t>D</w:t>
      </w:r>
      <w:r w:rsidR="00D938EF" w:rsidRPr="008B70B8">
        <w:tab/>
        <w:t>STATUTORY OBLIGATIONS</w:t>
      </w:r>
      <w:bookmarkEnd w:id="30"/>
    </w:p>
    <w:p w14:paraId="09D96759" w14:textId="77777777" w:rsidR="00D938EF" w:rsidRDefault="00D938EF" w:rsidP="00D938EF"/>
    <w:p w14:paraId="745E68BE" w14:textId="77777777" w:rsidR="00D938EF" w:rsidRPr="008B70B8" w:rsidRDefault="008B70B8" w:rsidP="003A4202">
      <w:pPr>
        <w:pStyle w:val="Heading2"/>
      </w:pPr>
      <w:bookmarkStart w:id="31" w:name="_Toc20476445"/>
      <w:r w:rsidRPr="008B70B8">
        <w:t>D1</w:t>
      </w:r>
      <w:r w:rsidRPr="008B70B8">
        <w:tab/>
        <w:t>PREVENTION OF FRAUD AND BRIBERY</w:t>
      </w:r>
      <w:bookmarkEnd w:id="31"/>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2" w:name="_Toc20476446"/>
      <w:r w:rsidRPr="009E62E7">
        <w:t>D2</w:t>
      </w:r>
      <w:r w:rsidRPr="009E62E7">
        <w:tab/>
        <w:t>DISCRIMINATION</w:t>
      </w:r>
      <w:bookmarkEnd w:id="32"/>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3" w:name="_Toc20476447"/>
      <w:r w:rsidRPr="009E62E7">
        <w:t>D3</w:t>
      </w:r>
      <w:r w:rsidRPr="009E62E7">
        <w:tab/>
        <w:t>RIGHTS OF THIRD PARTIES</w:t>
      </w:r>
      <w:bookmarkEnd w:id="33"/>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4" w:name="_Toc20476448"/>
      <w:r w:rsidRPr="003A4202">
        <w:t>D4</w:t>
      </w:r>
      <w:r w:rsidRPr="003A4202">
        <w:tab/>
        <w:t>HEALTH AND SAFETY</w:t>
      </w:r>
      <w:bookmarkEnd w:id="34"/>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5" w:name="_Toc20476449"/>
      <w:r w:rsidRPr="00045186">
        <w:t>D5</w:t>
      </w:r>
      <w:r w:rsidRPr="00045186">
        <w:tab/>
        <w:t>ENVIRONMENTAL REQUIREMENTS</w:t>
      </w:r>
      <w:bookmarkEnd w:id="35"/>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6" w:name="_Toc20476450"/>
      <w:r w:rsidRPr="00922759">
        <w:t>E</w:t>
      </w:r>
      <w:r w:rsidRPr="00922759">
        <w:tab/>
        <w:t>PROTECTION OF INFORMATION</w:t>
      </w:r>
      <w:bookmarkEnd w:id="36"/>
    </w:p>
    <w:p w14:paraId="365B289F" w14:textId="77777777" w:rsidR="00D938EF" w:rsidRDefault="00D938EF" w:rsidP="00D938EF"/>
    <w:p w14:paraId="62322F88" w14:textId="77777777" w:rsidR="00D938EF" w:rsidRPr="00922759" w:rsidRDefault="00922759" w:rsidP="003A4202">
      <w:pPr>
        <w:pStyle w:val="Heading2"/>
      </w:pPr>
      <w:bookmarkStart w:id="37" w:name="_Toc20476451"/>
      <w:r w:rsidRPr="00922759">
        <w:t>E1</w:t>
      </w:r>
      <w:r w:rsidRPr="00922759">
        <w:tab/>
        <w:t>AUTHORITY DATA</w:t>
      </w:r>
      <w:bookmarkEnd w:id="37"/>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8" w:name="_Toc20476452"/>
      <w:r w:rsidRPr="00E7413E">
        <w:t>E2</w:t>
      </w:r>
      <w:r w:rsidRPr="00E7413E">
        <w:tab/>
        <w:t>DATA PROTECTION</w:t>
      </w:r>
      <w:bookmarkEnd w:id="38"/>
    </w:p>
    <w:p w14:paraId="7CC5B0BF" w14:textId="77777777" w:rsidR="00D938EF" w:rsidRDefault="00D938EF" w:rsidP="00D938EF"/>
    <w:p w14:paraId="2D3A4D44" w14:textId="77777777" w:rsidR="00933470" w:rsidRDefault="00D938EF" w:rsidP="00933470">
      <w:pPr>
        <w:ind w:left="720" w:hanging="720"/>
      </w:pPr>
      <w:r>
        <w:t>E2.1</w:t>
      </w:r>
      <w:r>
        <w:tab/>
      </w:r>
      <w:r w:rsidR="00933470">
        <w:t>The Parties agree and acknowledge that they are each independent Data Controllers in relation to Personal Data. Each Party will be individually responsible with complying with data protection legislation.</w:t>
      </w:r>
    </w:p>
    <w:p w14:paraId="30B2F8E7" w14:textId="77777777" w:rsidR="00933470" w:rsidRDefault="00933470" w:rsidP="00933470">
      <w:pPr>
        <w:ind w:left="720" w:hanging="720"/>
      </w:pPr>
    </w:p>
    <w:p w14:paraId="5D038F88" w14:textId="7A8FA9ED" w:rsidR="00933470" w:rsidRDefault="00933470" w:rsidP="00933470">
      <w:pPr>
        <w:ind w:left="720" w:hanging="720"/>
      </w:pPr>
      <w:r>
        <w:lastRenderedPageBreak/>
        <w:t xml:space="preserve">E2.2 </w:t>
      </w:r>
      <w:r>
        <w:tab/>
        <w:t>Any Shared Data must be shared and processed by the Data Owner and the Data Recipients in accordance with the Data Protection Legislation. </w:t>
      </w:r>
    </w:p>
    <w:p w14:paraId="6CA63789" w14:textId="77777777" w:rsidR="00933470" w:rsidRDefault="00933470" w:rsidP="00933470">
      <w:pPr>
        <w:ind w:left="720" w:hanging="720"/>
      </w:pPr>
    </w:p>
    <w:p w14:paraId="58B9A7A7" w14:textId="7476F3B6" w:rsidR="00532F39" w:rsidRDefault="00933470" w:rsidP="00933470">
      <w:pPr>
        <w:ind w:left="720" w:hanging="720"/>
      </w:pPr>
      <w:r>
        <w:t xml:space="preserve">E2.3 </w:t>
      </w:r>
      <w:r>
        <w:tab/>
        <w:t>Any Shared Data shall only be used Purposes to be agreed by both Parties and shall not be used for any other purpose that is incompatible with this Agreement unless agreed in writing by the respective DPOs.</w:t>
      </w:r>
    </w:p>
    <w:p w14:paraId="380DDD30" w14:textId="77777777" w:rsidR="008C5AC0" w:rsidRDefault="008C5AC0" w:rsidP="008C5AC0"/>
    <w:p w14:paraId="7145FAC4" w14:textId="77777777" w:rsidR="00D938EF" w:rsidRPr="002753A8" w:rsidRDefault="002753A8" w:rsidP="003A4202">
      <w:pPr>
        <w:pStyle w:val="Heading2"/>
      </w:pPr>
      <w:bookmarkStart w:id="39" w:name="_Toc20476453"/>
      <w:r w:rsidRPr="002753A8">
        <w:t>E3</w:t>
      </w:r>
      <w:r w:rsidRPr="002753A8">
        <w:tab/>
        <w:t>FINANCE ACT</w:t>
      </w:r>
      <w:bookmarkEnd w:id="39"/>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40" w:name="_Toc20476454"/>
      <w:r w:rsidRPr="006B251A">
        <w:t>E4</w:t>
      </w:r>
      <w:r w:rsidRPr="006B251A">
        <w:tab/>
        <w:t>CONFIDENTIAL INFORMATION</w:t>
      </w:r>
      <w:bookmarkEnd w:id="40"/>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lastRenderedPageBreak/>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1" w:name="_Toc20476455"/>
      <w:r w:rsidRPr="00C4299D">
        <w:t>E5</w:t>
      </w:r>
      <w:r w:rsidRPr="00C4299D">
        <w:tab/>
        <w:t>FREEDOM OF INFORMATION</w:t>
      </w:r>
      <w:bookmarkEnd w:id="41"/>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2" w:name="_Toc20476456"/>
      <w:r w:rsidRPr="00C4299D">
        <w:t>E6</w:t>
      </w:r>
      <w:r w:rsidRPr="00C4299D">
        <w:tab/>
        <w:t>PUBLICITY, MEDIA AND OFFICIAL ENQUIRIES</w:t>
      </w:r>
      <w:bookmarkEnd w:id="42"/>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3" w:name="_Toc20476457"/>
      <w:r w:rsidRPr="00C4299D">
        <w:t>E7</w:t>
      </w:r>
      <w:r w:rsidRPr="00C4299D">
        <w:tab/>
        <w:t>SECURITY</w:t>
      </w:r>
      <w:bookmarkEnd w:id="43"/>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4" w:name="_Toc20476458"/>
      <w:r w:rsidRPr="00A8242D">
        <w:t>E8</w:t>
      </w:r>
      <w:r w:rsidRPr="00A8242D">
        <w:tab/>
        <w:t>INTELLECTUAL PROPERTY RIGHTS</w:t>
      </w:r>
      <w:bookmarkEnd w:id="44"/>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w:t>
      </w:r>
      <w:r w:rsidR="00D938EF">
        <w:lastRenderedPageBreak/>
        <w:t xml:space="preserve">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lastRenderedPageBreak/>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5" w:name="_Toc20476459"/>
      <w:r w:rsidRPr="004B2578">
        <w:t>E9</w:t>
      </w:r>
      <w:r w:rsidRPr="004B2578">
        <w:tab/>
        <w:t>AUDIT</w:t>
      </w:r>
      <w:bookmarkEnd w:id="45"/>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6" w:name="_Toc20476460"/>
      <w:r w:rsidRPr="004B2578">
        <w:lastRenderedPageBreak/>
        <w:t>E10</w:t>
      </w:r>
      <w:r w:rsidRPr="004B2578">
        <w:tab/>
        <w:t>TAX COMPLIANCE</w:t>
      </w:r>
      <w:bookmarkEnd w:id="46"/>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7" w:name="_Toc20476461"/>
      <w:r>
        <w:t>F</w:t>
      </w:r>
      <w:r w:rsidR="00D938EF" w:rsidRPr="004B2578">
        <w:t xml:space="preserve"> </w:t>
      </w:r>
      <w:r w:rsidR="00D938EF" w:rsidRPr="004B2578">
        <w:tab/>
        <w:t>CONTROL OF THE CONTRACT</w:t>
      </w:r>
      <w:bookmarkEnd w:id="47"/>
    </w:p>
    <w:p w14:paraId="04DA351A" w14:textId="77777777" w:rsidR="00D938EF" w:rsidRDefault="00D938EF" w:rsidP="00D938EF"/>
    <w:p w14:paraId="4233E0D1" w14:textId="77777777" w:rsidR="00D938EF" w:rsidRPr="004B2578" w:rsidRDefault="004B2578" w:rsidP="003A4202">
      <w:pPr>
        <w:pStyle w:val="Heading2"/>
      </w:pPr>
      <w:bookmarkStart w:id="48" w:name="_Toc20476462"/>
      <w:r w:rsidRPr="004B2578">
        <w:t>F1</w:t>
      </w:r>
      <w:r w:rsidRPr="004B2578">
        <w:tab/>
        <w:t>FAILURE TO MEET REQUIREMENTS</w:t>
      </w:r>
      <w:bookmarkEnd w:id="48"/>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9" w:name="_Toc20476463"/>
      <w:r w:rsidRPr="00D808C4">
        <w:t>F2</w:t>
      </w:r>
      <w:r w:rsidRPr="00D808C4">
        <w:tab/>
        <w:t>MONITORING OF CONTRACT PERFORMANCE</w:t>
      </w:r>
      <w:bookmarkEnd w:id="49"/>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w:t>
      </w:r>
      <w:r>
        <w:lastRenderedPageBreak/>
        <w:t xml:space="preserve">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50" w:name="_Toc20476464"/>
      <w:r w:rsidRPr="00A734E6">
        <w:t>F3</w:t>
      </w:r>
      <w:r w:rsidRPr="00A734E6">
        <w:tab/>
        <w:t>REMEDIES FOR INADEQUATE PERFORMANCE</w:t>
      </w:r>
      <w:bookmarkEnd w:id="50"/>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lastRenderedPageBreak/>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1" w:name="_Toc20476465"/>
      <w:r w:rsidRPr="00A734E6">
        <w:t>F4</w:t>
      </w:r>
      <w:r w:rsidRPr="00A734E6">
        <w:tab/>
        <w:t>TRANSFER AND SUB-CONTRACTING</w:t>
      </w:r>
      <w:bookmarkEnd w:id="51"/>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lastRenderedPageBreak/>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lastRenderedPageBreak/>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2" w:name="_Toc20476466"/>
      <w:r w:rsidRPr="009D779D">
        <w:t>F5</w:t>
      </w:r>
      <w:r w:rsidRPr="009D779D">
        <w:tab/>
        <w:t>WAIVER</w:t>
      </w:r>
      <w:bookmarkEnd w:id="52"/>
    </w:p>
    <w:p w14:paraId="0F90924C" w14:textId="77777777" w:rsidR="00D938EF" w:rsidRDefault="00D938EF" w:rsidP="00D938EF"/>
    <w:p w14:paraId="38492176" w14:textId="77777777" w:rsidR="00D938EF" w:rsidRDefault="00D938EF" w:rsidP="009D779D">
      <w:pPr>
        <w:ind w:left="720" w:hanging="720"/>
      </w:pPr>
      <w:r>
        <w:lastRenderedPageBreak/>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3" w:name="_Toc20476467"/>
      <w:r w:rsidRPr="009D779D">
        <w:t>F6</w:t>
      </w:r>
      <w:r w:rsidRPr="009D779D">
        <w:tab/>
        <w:t>VARIATION</w:t>
      </w:r>
      <w:bookmarkEnd w:id="53"/>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4" w:name="_Toc20476468"/>
      <w:r w:rsidRPr="009D779D">
        <w:lastRenderedPageBreak/>
        <w:t>F7</w:t>
      </w:r>
      <w:r w:rsidRPr="009D779D">
        <w:tab/>
        <w:t>SEVERABILITY</w:t>
      </w:r>
      <w:bookmarkEnd w:id="54"/>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5" w:name="_Toc20476469"/>
      <w:r w:rsidRPr="009D779D">
        <w:t>F8</w:t>
      </w:r>
      <w:r w:rsidRPr="009D779D">
        <w:tab/>
        <w:t>REMEDIES CUMULATIVE</w:t>
      </w:r>
      <w:bookmarkEnd w:id="55"/>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6" w:name="_Toc20476470"/>
      <w:r w:rsidRPr="009D779D">
        <w:t>F9</w:t>
      </w:r>
      <w:r w:rsidRPr="009D779D">
        <w:tab/>
        <w:t>ENTIRE AGREEMENT</w:t>
      </w:r>
      <w:bookmarkEnd w:id="56"/>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7" w:name="_Toc20476471"/>
      <w:r w:rsidRPr="009D779D">
        <w:t>F10</w:t>
      </w:r>
      <w:r w:rsidRPr="009D779D">
        <w:tab/>
        <w:t>COUNTERPARTS</w:t>
      </w:r>
      <w:bookmarkEnd w:id="57"/>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8" w:name="_Toc20476472"/>
      <w:r w:rsidRPr="009D779D">
        <w:t>G</w:t>
      </w:r>
      <w:r w:rsidRPr="009D779D">
        <w:tab/>
        <w:t>LIABILITIES</w:t>
      </w:r>
      <w:bookmarkEnd w:id="58"/>
    </w:p>
    <w:p w14:paraId="7DE19850" w14:textId="77777777" w:rsidR="00D938EF" w:rsidRDefault="00D938EF" w:rsidP="00D938EF"/>
    <w:p w14:paraId="529D29E0" w14:textId="77777777" w:rsidR="00D938EF" w:rsidRPr="00F166B2" w:rsidRDefault="00F166B2" w:rsidP="00AC04E1">
      <w:pPr>
        <w:pStyle w:val="Heading2"/>
      </w:pPr>
      <w:bookmarkStart w:id="59" w:name="_Toc20476473"/>
      <w:r w:rsidRPr="00F166B2">
        <w:t>G1</w:t>
      </w:r>
      <w:r w:rsidRPr="00F166B2">
        <w:tab/>
        <w:t>LIABILITY, INDEMNITY AND INSURANCE</w:t>
      </w:r>
      <w:bookmarkEnd w:id="59"/>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w:t>
      </w:r>
      <w:r>
        <w:lastRenderedPageBreak/>
        <w:t xml:space="preserve">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lastRenderedPageBreak/>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60" w:name="_Toc20476474"/>
      <w:r w:rsidRPr="005604A3">
        <w:t>G2</w:t>
      </w:r>
      <w:r w:rsidRPr="005604A3">
        <w:tab/>
        <w:t>WARRANTIES AND REPRESENTATIONS</w:t>
      </w:r>
      <w:bookmarkEnd w:id="60"/>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2047647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 xml:space="preserve">Subject to clause G3.5, as soon as practicable after the Affected Party issues the Force Majeure Notice, and at regular intervals thereafter, the Parties shall consult in </w:t>
      </w:r>
      <w:r>
        <w:lastRenderedPageBreak/>
        <w:t>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2047647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2047647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lastRenderedPageBreak/>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lastRenderedPageBreak/>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lastRenderedPageBreak/>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2047647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lastRenderedPageBreak/>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2047647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2047648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2047648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lastRenderedPageBreak/>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2047648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9" w:name="_Toc2047648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2047648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w:t>
      </w:r>
      <w:r>
        <w:lastRenderedPageBreak/>
        <w:t>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2047648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2047648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2047648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2047648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20476489"/>
      <w:r w:rsidRPr="00FB5D09">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t>
      </w:r>
      <w:r>
        <w:lastRenderedPageBreak/>
        <w:t xml:space="preserve">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2047649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w:t>
      </w:r>
      <w:r>
        <w:lastRenderedPageBreak/>
        <w:t>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lastRenderedPageBreak/>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20476491"/>
      <w:r>
        <w:lastRenderedPageBreak/>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r w:rsidRPr="00F94BA1">
        <w:lastRenderedPageBreak/>
        <w:t>SCHEDULE 2 - PRICING</w:t>
      </w:r>
      <w:bookmarkEnd w:id="78"/>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9"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9"/>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80" w:name="_Toc20476493"/>
      <w:r>
        <w:lastRenderedPageBreak/>
        <w:t xml:space="preserve"> SCHEDULE 4 </w:t>
      </w:r>
      <w:r w:rsidR="00D938EF" w:rsidRPr="00EE63DE">
        <w:t>- COMMERCIALLY SENSITIVE INFORMATION</w:t>
      </w:r>
      <w:bookmarkEnd w:id="80"/>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1" w:name="_Toc20476494"/>
      <w:r>
        <w:lastRenderedPageBreak/>
        <w:t xml:space="preserve">SCHEDULE 5 </w:t>
      </w:r>
      <w:r w:rsidR="00D938EF" w:rsidRPr="00EE63DE">
        <w:t>- PROCESSING, PERSONAL DATA AND DATA SUBJECTS</w:t>
      </w:r>
      <w:bookmarkEnd w:id="81"/>
    </w:p>
    <w:p w14:paraId="59037F01" w14:textId="77777777" w:rsidR="00D938EF" w:rsidRDefault="00D938EF" w:rsidP="00D938EF"/>
    <w:p w14:paraId="59A32A97" w14:textId="77777777" w:rsidR="005C44A8" w:rsidRDefault="005C44A8" w:rsidP="005C44A8"/>
    <w:p w14:paraId="3F21150E" w14:textId="5E8F0F90" w:rsidR="00933470" w:rsidRDefault="00933470" w:rsidP="005C44A8">
      <w:r>
        <w:t>NOT REQUIRED</w:t>
      </w:r>
    </w:p>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2"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2"/>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3"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3"/>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4" w:name="_Toc20476497"/>
      <w:r>
        <w:lastRenderedPageBreak/>
        <w:t>SCHEDULE 8</w:t>
      </w:r>
      <w:r w:rsidR="00D938EF" w:rsidRPr="003E3A5B">
        <w:t xml:space="preserve"> - SECURITY REQUIREMENTS, POLICY AND PLAN</w:t>
      </w:r>
      <w:bookmarkEnd w:id="84"/>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5" w:name="_Toc20476498"/>
      <w:r w:rsidRPr="00277978">
        <w:lastRenderedPageBreak/>
        <w:t>APPENDIX 1- OUTLINE SECURITY PLAN</w:t>
      </w:r>
      <w:bookmarkEnd w:id="85"/>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6" w:name="_Toc20476499"/>
      <w:r w:rsidRPr="00277978">
        <w:lastRenderedPageBreak/>
        <w:t>APPENDIX 2 - SECURITY POLICY: SECURITY POLICY FRAMEWORK</w:t>
      </w:r>
      <w:bookmarkEnd w:id="86"/>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9A57A9"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742AB"/>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32B32"/>
    <w:rsid w:val="0034271E"/>
    <w:rsid w:val="003506EF"/>
    <w:rsid w:val="00357B7B"/>
    <w:rsid w:val="00394979"/>
    <w:rsid w:val="003A1D42"/>
    <w:rsid w:val="003A4202"/>
    <w:rsid w:val="003C4352"/>
    <w:rsid w:val="003E123F"/>
    <w:rsid w:val="003E2675"/>
    <w:rsid w:val="003E33B9"/>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B3529"/>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33470"/>
    <w:rsid w:val="00947087"/>
    <w:rsid w:val="00957999"/>
    <w:rsid w:val="00957DBD"/>
    <w:rsid w:val="00957FCD"/>
    <w:rsid w:val="009735E3"/>
    <w:rsid w:val="0099488D"/>
    <w:rsid w:val="009A4A1F"/>
    <w:rsid w:val="009A57A9"/>
    <w:rsid w:val="009B17A6"/>
    <w:rsid w:val="009B2AE3"/>
    <w:rsid w:val="009B5885"/>
    <w:rsid w:val="009C247D"/>
    <w:rsid w:val="009D72FA"/>
    <w:rsid w:val="009D779D"/>
    <w:rsid w:val="009E62E7"/>
    <w:rsid w:val="00A15303"/>
    <w:rsid w:val="00A2201C"/>
    <w:rsid w:val="00A268B3"/>
    <w:rsid w:val="00A45EF8"/>
    <w:rsid w:val="00A61139"/>
    <w:rsid w:val="00A734E6"/>
    <w:rsid w:val="00A73B71"/>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B4E24"/>
    <w:rsid w:val="00EC620F"/>
    <w:rsid w:val="00EC7ADE"/>
    <w:rsid w:val="00EE63DE"/>
    <w:rsid w:val="00EF42A5"/>
    <w:rsid w:val="00EF6211"/>
    <w:rsid w:val="00F00F66"/>
    <w:rsid w:val="00F166B2"/>
    <w:rsid w:val="00F21A0E"/>
    <w:rsid w:val="00F22EA1"/>
    <w:rsid w:val="00F3260B"/>
    <w:rsid w:val="00F40BEB"/>
    <w:rsid w:val="00F45927"/>
    <w:rsid w:val="00F613E8"/>
    <w:rsid w:val="00F75A17"/>
    <w:rsid w:val="00F83673"/>
    <w:rsid w:val="00F843D8"/>
    <w:rsid w:val="00F87C23"/>
    <w:rsid w:val="00F904E4"/>
    <w:rsid w:val="00F94B52"/>
    <w:rsid w:val="00F94BA1"/>
    <w:rsid w:val="00FA19C3"/>
    <w:rsid w:val="00FB5D09"/>
    <w:rsid w:val="00FC1231"/>
    <w:rsid w:val="00FD68F2"/>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25379</Words>
  <Characters>144663</Characters>
  <Application>Microsoft Office Word</Application>
  <DocSecurity>0</DocSecurity>
  <Lines>1205</Lines>
  <Paragraphs>339</Paragraphs>
  <ScaleCrop>false</ScaleCrop>
  <Company/>
  <LinksUpToDate>false</LinksUpToDate>
  <CharactersWithSpaces>169703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2</cp:revision>
  <cp:lastPrinted>2019-09-27T10:12:00Z</cp:lastPrinted>
  <dcterms:created xsi:type="dcterms:W3CDTF">2024-06-17T13:10:00Z</dcterms:created>
  <dcterms:modified xsi:type="dcterms:W3CDTF">2024-06-17T13:10:00Z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